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E4" w:rsidRPr="00CA4AE4" w:rsidRDefault="00D23377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Филиал АО «РИР Энерго</w:t>
      </w:r>
      <w:r w:rsidR="00CA4AE4" w:rsidRPr="00CA4AE4">
        <w:rPr>
          <w:rFonts w:ascii="Calibri" w:eastAsia="Times New Roman" w:hAnsi="Calibri" w:cs="Calibri"/>
          <w:b/>
          <w:sz w:val="24"/>
          <w:szCs w:val="24"/>
          <w:lang w:eastAsia="ru-RU"/>
        </w:rPr>
        <w:t>» - «Курская генерация»</w:t>
      </w:r>
    </w:p>
    <w:p w:rsidR="008F5353" w:rsidRPr="002903FD" w:rsidRDefault="008F5353" w:rsidP="00515C6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Times New Roman" w:hAnsi="Calibri" w:cs="Calibri"/>
          <w:b/>
          <w:lang w:eastAsia="ru-RU"/>
        </w:rPr>
      </w:pPr>
      <w:r w:rsidRPr="002903FD">
        <w:rPr>
          <w:rFonts w:ascii="Calibri" w:eastAsia="Times New Roman" w:hAnsi="Calibri" w:cs="Calibri"/>
          <w:b/>
          <w:lang w:eastAsia="ru-RU"/>
        </w:rPr>
        <w:t xml:space="preserve">Информация о предложении </w:t>
      </w:r>
      <w:r w:rsidR="00821B20">
        <w:rPr>
          <w:rFonts w:ascii="Calibri" w:eastAsia="Times New Roman" w:hAnsi="Calibri" w:cs="Calibri"/>
          <w:b/>
          <w:lang w:eastAsia="ru-RU"/>
        </w:rPr>
        <w:t xml:space="preserve">филиала </w:t>
      </w:r>
      <w:r w:rsidRPr="002903FD">
        <w:rPr>
          <w:rFonts w:ascii="Calibri" w:eastAsia="Times New Roman" w:hAnsi="Calibri" w:cs="Calibri"/>
          <w:b/>
          <w:lang w:eastAsia="ru-RU"/>
        </w:rPr>
        <w:t>АО «</w:t>
      </w:r>
      <w:r w:rsidR="00515C6D" w:rsidRPr="00515C6D">
        <w:rPr>
          <w:rFonts w:ascii="Calibri" w:eastAsia="Times New Roman" w:hAnsi="Calibri" w:cs="Calibri"/>
          <w:b/>
          <w:lang w:eastAsia="ru-RU"/>
        </w:rPr>
        <w:t xml:space="preserve">РИР </w:t>
      </w:r>
      <w:proofErr w:type="spellStart"/>
      <w:r w:rsidR="00515C6D" w:rsidRPr="00515C6D">
        <w:rPr>
          <w:rFonts w:ascii="Calibri" w:eastAsia="Times New Roman" w:hAnsi="Calibri" w:cs="Calibri"/>
          <w:b/>
          <w:lang w:eastAsia="ru-RU"/>
        </w:rPr>
        <w:t>Энерго</w:t>
      </w:r>
      <w:proofErr w:type="spellEnd"/>
      <w:r w:rsidRPr="002903FD">
        <w:rPr>
          <w:rFonts w:ascii="Calibri" w:eastAsia="Times New Roman" w:hAnsi="Calibri" w:cs="Calibri"/>
          <w:b/>
          <w:lang w:eastAsia="ru-RU"/>
        </w:rPr>
        <w:t xml:space="preserve">» - «Курская генерация» </w:t>
      </w:r>
      <w:r w:rsidR="002903FD">
        <w:rPr>
          <w:rFonts w:ascii="Calibri" w:eastAsia="Times New Roman" w:hAnsi="Calibri" w:cs="Calibri"/>
          <w:b/>
          <w:lang w:eastAsia="ru-RU"/>
        </w:rPr>
        <w:t>по корректировке</w:t>
      </w:r>
      <w:r w:rsidR="007A3AC9" w:rsidRPr="002903FD">
        <w:rPr>
          <w:rFonts w:ascii="Calibri" w:eastAsia="Times New Roman" w:hAnsi="Calibri" w:cs="Calibri"/>
          <w:b/>
          <w:lang w:eastAsia="ru-RU"/>
        </w:rPr>
        <w:t xml:space="preserve"> </w:t>
      </w:r>
      <w:r w:rsidRPr="002903FD">
        <w:rPr>
          <w:rFonts w:ascii="Calibri" w:eastAsia="Times New Roman" w:hAnsi="Calibri" w:cs="Calibri"/>
          <w:b/>
          <w:lang w:eastAsia="ru-RU"/>
        </w:rPr>
        <w:t>тарифов в сфере горячего водоснабжения (закрытая система</w:t>
      </w:r>
      <w:r w:rsidR="000E13C0">
        <w:rPr>
          <w:rFonts w:ascii="Calibri" w:eastAsia="Times New Roman" w:hAnsi="Calibri" w:cs="Calibri"/>
          <w:b/>
          <w:lang w:eastAsia="ru-RU"/>
        </w:rPr>
        <w:t xml:space="preserve"> горячего водоснабжения</w:t>
      </w:r>
      <w:r w:rsidR="00515C6D">
        <w:rPr>
          <w:rFonts w:ascii="Calibri" w:eastAsia="Times New Roman" w:hAnsi="Calibri" w:cs="Calibri"/>
          <w:b/>
          <w:lang w:eastAsia="ru-RU"/>
        </w:rPr>
        <w:t>) на 2026</w:t>
      </w:r>
      <w:r w:rsidRPr="002903FD">
        <w:rPr>
          <w:rFonts w:ascii="Calibri" w:eastAsia="Times New Roman" w:hAnsi="Calibri" w:cs="Calibri"/>
          <w:b/>
          <w:lang w:eastAsia="ru-RU"/>
        </w:rPr>
        <w:t xml:space="preserve"> год</w:t>
      </w:r>
    </w:p>
    <w:p w:rsidR="00AB2EB6" w:rsidRDefault="00AB2EB6" w:rsidP="00AB2EB6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Дата подачи заявления об </w:t>
      </w:r>
      <w:r w:rsidR="00515C6D">
        <w:rPr>
          <w:rFonts w:ascii="Calibri" w:eastAsia="Times New Roman" w:hAnsi="Calibri" w:cs="Calibri"/>
          <w:lang w:eastAsia="ru-RU"/>
        </w:rPr>
        <w:t>утверждении тарифов 28.04.2025</w:t>
      </w:r>
    </w:p>
    <w:p w:rsidR="00AB2EB6" w:rsidRDefault="00AB2EB6" w:rsidP="00AB2EB6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Номер подачи заявления об утвер</w:t>
      </w:r>
      <w:r w:rsidR="00515C6D">
        <w:rPr>
          <w:rFonts w:ascii="Calibri" w:eastAsia="Times New Roman" w:hAnsi="Calibri" w:cs="Calibri"/>
          <w:lang w:eastAsia="ru-RU"/>
        </w:rPr>
        <w:t>ждении тарифов 935-28-1/2252-28.3.2</w:t>
      </w:r>
    </w:p>
    <w:p w:rsidR="00E54347" w:rsidRDefault="00795C28" w:rsidP="00AB2EB6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795C28">
        <w:rPr>
          <w:rFonts w:ascii="Calibri" w:eastAsia="Times New Roman" w:hAnsi="Calibri" w:cs="Calibri"/>
          <w:lang w:eastAsia="ru-RU"/>
        </w:rPr>
        <w:t>Дата внесения изменений в информацию, подлежащую раскрытию</w:t>
      </w:r>
      <w:r>
        <w:rPr>
          <w:rFonts w:ascii="Calibri" w:eastAsia="Times New Roman" w:hAnsi="Calibri" w:cs="Calibri"/>
          <w:lang w:eastAsia="ru-RU"/>
        </w:rPr>
        <w:t xml:space="preserve"> 28.10.2025</w:t>
      </w:r>
    </w:p>
    <w:p w:rsidR="00E54347" w:rsidRPr="00E54347" w:rsidRDefault="00E54347" w:rsidP="00E54347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E54347">
        <w:rPr>
          <w:rFonts w:ascii="Calibri" w:eastAsia="Times New Roman" w:hAnsi="Calibri" w:cs="Calibri"/>
          <w:lang w:eastAsia="ru-RU"/>
        </w:rPr>
        <w:t>Дата подачи</w:t>
      </w:r>
      <w:r>
        <w:rPr>
          <w:rFonts w:ascii="Calibri" w:eastAsia="Times New Roman" w:hAnsi="Calibri" w:cs="Calibri"/>
          <w:lang w:eastAsia="ru-RU"/>
        </w:rPr>
        <w:t xml:space="preserve"> заявления об изменении тарифов </w:t>
      </w:r>
      <w:r w:rsidRPr="00E54347">
        <w:rPr>
          <w:rFonts w:ascii="Calibri" w:eastAsia="Times New Roman" w:hAnsi="Calibri" w:cs="Calibri"/>
          <w:lang w:eastAsia="ru-RU"/>
        </w:rPr>
        <w:t>27.10.2025</w:t>
      </w:r>
    </w:p>
    <w:p w:rsidR="00795C28" w:rsidRDefault="00E54347" w:rsidP="00E54347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E54347">
        <w:rPr>
          <w:rFonts w:ascii="Calibri" w:eastAsia="Times New Roman" w:hAnsi="Calibri" w:cs="Calibri"/>
          <w:lang w:eastAsia="ru-RU"/>
        </w:rPr>
        <w:t>Номер</w:t>
      </w:r>
      <w:r>
        <w:rPr>
          <w:rFonts w:ascii="Calibri" w:eastAsia="Times New Roman" w:hAnsi="Calibri" w:cs="Calibri"/>
          <w:lang w:eastAsia="ru-RU"/>
        </w:rPr>
        <w:t xml:space="preserve"> заявления об изменении тарифов </w:t>
      </w:r>
      <w:r w:rsidRPr="00E54347">
        <w:rPr>
          <w:rFonts w:ascii="Calibri" w:eastAsia="Times New Roman" w:hAnsi="Calibri" w:cs="Calibri"/>
          <w:lang w:eastAsia="ru-RU"/>
        </w:rPr>
        <w:t>935-28.1/5613-28.3.2</w:t>
      </w:r>
      <w:r w:rsidR="00795C28">
        <w:rPr>
          <w:rFonts w:ascii="Calibri" w:eastAsia="Times New Roman" w:hAnsi="Calibri" w:cs="Calibri"/>
          <w:lang w:eastAsia="ru-RU"/>
        </w:rPr>
        <w:t xml:space="preserve"> </w:t>
      </w:r>
      <w:bookmarkStart w:id="0" w:name="_GoBack"/>
      <w:bookmarkEnd w:id="0"/>
    </w:p>
    <w:p w:rsidR="008F5353" w:rsidRDefault="008F5353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CA4AE4" w:rsidRPr="00BF534D" w:rsidRDefault="00CA4AE4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BF534D">
        <w:rPr>
          <w:rFonts w:ascii="Calibri" w:eastAsia="Times New Roman" w:hAnsi="Calibri" w:cs="Calibri"/>
          <w:lang w:eastAsia="ru-RU"/>
        </w:rPr>
        <w:t>Форма 13</w:t>
      </w:r>
      <w:r>
        <w:rPr>
          <w:rFonts w:ascii="Calibri" w:eastAsia="Times New Roman" w:hAnsi="Calibri" w:cs="Calibri"/>
          <w:lang w:eastAsia="ru-RU"/>
        </w:rPr>
        <w:t>.</w:t>
      </w:r>
      <w:r w:rsidR="008F5353"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о предложении организации горячего водоснабжения</w:t>
      </w:r>
      <w:r>
        <w:rPr>
          <w:rFonts w:ascii="Calibri" w:eastAsia="Times New Roman" w:hAnsi="Calibri" w:cs="Calibri"/>
          <w:lang w:eastAsia="ru-RU"/>
        </w:rPr>
        <w:t xml:space="preserve"> об установлении </w:t>
      </w:r>
      <w:r w:rsidRPr="00BF534D">
        <w:rPr>
          <w:rFonts w:ascii="Calibri" w:eastAsia="Times New Roman" w:hAnsi="Calibri" w:cs="Calibri"/>
          <w:lang w:eastAsia="ru-RU"/>
        </w:rPr>
        <w:t>расчетной величины тарифов в сфере горячего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водоснабжения на очередной период регулирования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1559"/>
        <w:gridCol w:w="1701"/>
        <w:gridCol w:w="1134"/>
        <w:gridCol w:w="1276"/>
      </w:tblGrid>
      <w:tr w:rsidR="00CA4AE4" w:rsidRPr="00BF534D" w:rsidTr="00381D30">
        <w:tc>
          <w:tcPr>
            <w:tcW w:w="10632" w:type="dxa"/>
            <w:gridSpan w:val="7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CA4AE4" w:rsidRPr="00BF534D" w:rsidTr="00381D30">
        <w:tc>
          <w:tcPr>
            <w:tcW w:w="1135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1" w:name="P3691"/>
            <w:bookmarkEnd w:id="1"/>
            <w:r w:rsidRPr="00BF534D">
              <w:rPr>
                <w:rFonts w:ascii="Calibri" w:eastAsia="Times New Roman" w:hAnsi="Calibri" w:cs="Calibri"/>
                <w:lang w:eastAsia="ru-RU"/>
              </w:rPr>
              <w:t>Параметр дифференциации тарифа</w:t>
            </w:r>
          </w:p>
        </w:tc>
        <w:tc>
          <w:tcPr>
            <w:tcW w:w="6662" w:type="dxa"/>
            <w:gridSpan w:val="5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Расчетная величина и срок действия тарифа</w:t>
            </w:r>
          </w:p>
        </w:tc>
      </w:tr>
      <w:tr w:rsidR="00CA4AE4" w:rsidRPr="00BF534D" w:rsidTr="00381D30">
        <w:tc>
          <w:tcPr>
            <w:tcW w:w="11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Однокомпонентный тариф, руб./куб. м</w:t>
            </w:r>
          </w:p>
        </w:tc>
        <w:tc>
          <w:tcPr>
            <w:tcW w:w="3260" w:type="dxa"/>
            <w:gridSpan w:val="2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Двухкомпонентный тариф</w:t>
            </w:r>
          </w:p>
        </w:tc>
        <w:tc>
          <w:tcPr>
            <w:tcW w:w="2410" w:type="dxa"/>
            <w:gridSpan w:val="2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Срок действия тарифа</w:t>
            </w:r>
          </w:p>
        </w:tc>
      </w:tr>
      <w:tr w:rsidR="00CA4AE4" w:rsidRPr="00BF534D" w:rsidTr="00CA4AE4">
        <w:trPr>
          <w:trHeight w:val="2434"/>
        </w:trPr>
        <w:tc>
          <w:tcPr>
            <w:tcW w:w="11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 xml:space="preserve">значение компонента на тепловую энергию при установленном </w:t>
            </w:r>
            <w:proofErr w:type="spellStart"/>
            <w:r w:rsidRPr="00BF534D">
              <w:rPr>
                <w:rFonts w:ascii="Calibri" w:eastAsia="Times New Roman" w:hAnsi="Calibri" w:cs="Calibri"/>
                <w:lang w:eastAsia="ru-RU"/>
              </w:rPr>
              <w:t>одноставочном</w:t>
            </w:r>
            <w:proofErr w:type="spellEnd"/>
            <w:r w:rsidRPr="00BF534D">
              <w:rPr>
                <w:rFonts w:ascii="Calibri" w:eastAsia="Times New Roman" w:hAnsi="Calibri" w:cs="Calibri"/>
                <w:lang w:eastAsia="ru-RU"/>
              </w:rPr>
              <w:t xml:space="preserve"> тарифе, руб./Гкал</w:t>
            </w:r>
          </w:p>
        </w:tc>
        <w:tc>
          <w:tcPr>
            <w:tcW w:w="1701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 xml:space="preserve">значение компонента на тепловую энергию при установленном </w:t>
            </w:r>
            <w:proofErr w:type="spellStart"/>
            <w:r w:rsidRPr="00BF534D">
              <w:rPr>
                <w:rFonts w:ascii="Calibri" w:eastAsia="Times New Roman" w:hAnsi="Calibri" w:cs="Calibri"/>
                <w:lang w:eastAsia="ru-RU"/>
              </w:rPr>
              <w:t>двухставочном</w:t>
            </w:r>
            <w:proofErr w:type="spellEnd"/>
            <w:r w:rsidRPr="00BF534D">
              <w:rPr>
                <w:rFonts w:ascii="Calibri" w:eastAsia="Times New Roman" w:hAnsi="Calibri" w:cs="Calibri"/>
                <w:lang w:eastAsia="ru-RU"/>
              </w:rPr>
              <w:t xml:space="preserve"> тарифе на тепловую энергию (мощность), руб./Гкал</w:t>
            </w:r>
          </w:p>
        </w:tc>
        <w:tc>
          <w:tcPr>
            <w:tcW w:w="1134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дата начала</w:t>
            </w:r>
          </w:p>
        </w:tc>
        <w:tc>
          <w:tcPr>
            <w:tcW w:w="1276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дата окончания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 w:rsidR="006A585C"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 w:rsidR="006A585C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225147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территория действия тарифа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Merge w:val="restart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</w:t>
            </w:r>
          </w:p>
        </w:tc>
        <w:tc>
          <w:tcPr>
            <w:tcW w:w="2835" w:type="dxa"/>
            <w:vMerge w:val="restart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централизованной системы горячего водоснабжения</w:t>
            </w:r>
          </w:p>
        </w:tc>
        <w:tc>
          <w:tcPr>
            <w:tcW w:w="6662" w:type="dxa"/>
            <w:gridSpan w:val="5"/>
            <w:vMerge w:val="restart"/>
            <w:vAlign w:val="center"/>
          </w:tcPr>
          <w:p w:rsidR="00CA4AE4" w:rsidRPr="00BF534D" w:rsidRDefault="00CA4AE4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Закрытая система горячего водоснабжения филиала АО "</w:t>
            </w:r>
            <w:r w:rsidR="006A585C"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 w:rsidR="006A585C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225147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62" w:type="dxa"/>
            <w:gridSpan w:val="5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признака дифференциации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группа потребителей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значение признака дифференциации</w:t>
            </w:r>
          </w:p>
        </w:tc>
        <w:tc>
          <w:tcPr>
            <w:tcW w:w="992" w:type="dxa"/>
            <w:vAlign w:val="center"/>
          </w:tcPr>
          <w:p w:rsidR="00CA4AE4" w:rsidRPr="00BF534D" w:rsidRDefault="00795C28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29,56</w:t>
            </w:r>
          </w:p>
        </w:tc>
        <w:tc>
          <w:tcPr>
            <w:tcW w:w="1559" w:type="dxa"/>
            <w:vAlign w:val="center"/>
          </w:tcPr>
          <w:p w:rsidR="00CA4AE4" w:rsidRPr="00BF534D" w:rsidRDefault="00795C28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4420,43</w:t>
            </w:r>
          </w:p>
        </w:tc>
        <w:tc>
          <w:tcPr>
            <w:tcW w:w="1701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A4AE4" w:rsidRPr="00BF534D" w:rsidRDefault="006A585C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276" w:type="dxa"/>
            <w:vAlign w:val="center"/>
          </w:tcPr>
          <w:p w:rsidR="00CA4AE4" w:rsidRPr="00BF534D" w:rsidRDefault="006A585C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</w:tr>
    </w:tbl>
    <w:p w:rsidR="008F5353" w:rsidRDefault="008F5353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03780A" w:rsidRPr="0003780A" w:rsidRDefault="0003780A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03780A">
        <w:rPr>
          <w:rFonts w:ascii="Calibri" w:eastAsia="Times New Roman" w:hAnsi="Calibri" w:cs="Calibri"/>
          <w:lang w:eastAsia="ru-RU"/>
        </w:rPr>
        <w:t>Форма 12</w:t>
      </w:r>
      <w:r w:rsidR="00CA4AE4">
        <w:rPr>
          <w:rFonts w:ascii="Calibri" w:eastAsia="Times New Roman" w:hAnsi="Calibri" w:cs="Calibri"/>
          <w:lang w:eastAsia="ru-RU"/>
        </w:rPr>
        <w:t xml:space="preserve">. </w:t>
      </w:r>
      <w:r w:rsidRPr="0003780A">
        <w:rPr>
          <w:rFonts w:ascii="Calibri" w:eastAsia="Times New Roman" w:hAnsi="Calibri" w:cs="Calibri"/>
          <w:lang w:eastAsia="ru-RU"/>
        </w:rPr>
        <w:t>Информация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о предложении организации горячего водоснабжения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об установлении тарифов в сфере горячего водоснабжения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на очередной период регулирования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307"/>
        <w:gridCol w:w="1670"/>
        <w:gridCol w:w="1268"/>
        <w:gridCol w:w="1134"/>
        <w:gridCol w:w="1560"/>
        <w:gridCol w:w="1842"/>
      </w:tblGrid>
      <w:tr w:rsidR="0003780A" w:rsidRPr="0003780A" w:rsidTr="0003780A">
        <w:tc>
          <w:tcPr>
            <w:tcW w:w="10490" w:type="dxa"/>
            <w:gridSpan w:val="7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03780A" w:rsidRPr="0003780A" w:rsidTr="00CA4AE4">
        <w:tc>
          <w:tcPr>
            <w:tcW w:w="709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307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2" w:name="P3582"/>
            <w:bookmarkEnd w:id="2"/>
            <w:r w:rsidRPr="0003780A">
              <w:rPr>
                <w:rFonts w:ascii="Calibri" w:eastAsia="Times New Roman" w:hAnsi="Calibri" w:cs="Calibri"/>
                <w:lang w:eastAsia="ru-RU"/>
              </w:rPr>
              <w:t>Вид тарифа</w:t>
            </w:r>
          </w:p>
        </w:tc>
        <w:tc>
          <w:tcPr>
            <w:tcW w:w="1670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2402" w:type="dxa"/>
            <w:gridSpan w:val="2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Срок действия тарифов</w:t>
            </w:r>
          </w:p>
        </w:tc>
        <w:tc>
          <w:tcPr>
            <w:tcW w:w="1560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3" w:name="P3585"/>
            <w:bookmarkEnd w:id="3"/>
            <w:r w:rsidRPr="0003780A">
              <w:rPr>
                <w:rFonts w:ascii="Calibri" w:eastAsia="Times New Roman" w:hAnsi="Calibri" w:cs="Calibri"/>
                <w:lang w:eastAsia="ru-RU"/>
              </w:rPr>
              <w:t>Информация</w:t>
            </w:r>
          </w:p>
        </w:tc>
        <w:tc>
          <w:tcPr>
            <w:tcW w:w="1842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Ссылка на документ</w:t>
            </w:r>
          </w:p>
        </w:tc>
      </w:tr>
      <w:tr w:rsidR="0003780A" w:rsidRPr="0003780A" w:rsidTr="00CA4AE4"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</w:t>
            </w:r>
          </w:p>
        </w:tc>
        <w:tc>
          <w:tcPr>
            <w:tcW w:w="1134" w:type="dxa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по</w:t>
            </w: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781" w:type="dxa"/>
            <w:gridSpan w:val="6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Предлагаемый метод регулирования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>1.1</w:t>
            </w:r>
          </w:p>
        </w:tc>
        <w:tc>
          <w:tcPr>
            <w:tcW w:w="2307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134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  <w:tc>
          <w:tcPr>
            <w:tcW w:w="156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метод индексации установленных тарифов</w:t>
            </w:r>
          </w:p>
        </w:tc>
        <w:tc>
          <w:tcPr>
            <w:tcW w:w="1842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Долгосрочные параметры регулирования тарифов (в случае, если их установление предусмотрено выбранным методом регулирования тарифов в сфере горячего водоснабжения)</w:t>
            </w:r>
          </w:p>
        </w:tc>
      </w:tr>
      <w:tr w:rsidR="0003780A" w:rsidRPr="0003780A" w:rsidTr="00CA4AE4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2.1</w:t>
            </w:r>
          </w:p>
        </w:tc>
        <w:tc>
          <w:tcPr>
            <w:tcW w:w="2307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670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268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03780A" w:rsidRPr="0003780A" w:rsidRDefault="008900B6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https://portal.eias.ru/Portal/DownloadPage.aspx?type=12&amp;guid=ab30233e-a5da-4709-98ac-4464b66a2ca3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3.1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  <w:tc>
          <w:tcPr>
            <w:tcW w:w="1560" w:type="dxa"/>
            <w:vAlign w:val="center"/>
          </w:tcPr>
          <w:p w:rsidR="006A585C" w:rsidRPr="0003780A" w:rsidRDefault="00795C28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641 901,58</w:t>
            </w:r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Годовой объем отпущенной в сеть горячей воды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4.1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  <w:tc>
          <w:tcPr>
            <w:tcW w:w="1560" w:type="dxa"/>
            <w:vAlign w:val="center"/>
          </w:tcPr>
          <w:p w:rsidR="006A585C" w:rsidRPr="0003780A" w:rsidRDefault="00795C28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1 983,895</w:t>
            </w:r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781" w:type="dxa"/>
            <w:gridSpan w:val="6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 xml:space="preserve">Размер недополученных доходов организации горячего водоснабжения (при их наличии), </w:t>
            </w: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исчисленных в соответствии с </w:t>
            </w:r>
            <w:hyperlink r:id="rId4">
              <w:r w:rsidRPr="0003780A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03780A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>5.1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  <w:tc>
          <w:tcPr>
            <w:tcW w:w="156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 xml:space="preserve">Размер экономически обоснованных расходов, не учтенных при установлении тарифов в предыдущий период регулирования (при их наличии), определенных в соответствии с </w:t>
            </w:r>
            <w:hyperlink r:id="rId5">
              <w:r w:rsidRPr="0003780A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03780A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6.1</w:t>
            </w:r>
          </w:p>
        </w:tc>
        <w:tc>
          <w:tcPr>
            <w:tcW w:w="2307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01.01.2026</w:t>
            </w:r>
          </w:p>
        </w:tc>
        <w:tc>
          <w:tcPr>
            <w:tcW w:w="1134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31.12.2026</w:t>
            </w:r>
          </w:p>
        </w:tc>
        <w:tc>
          <w:tcPr>
            <w:tcW w:w="156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2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03780A" w:rsidRPr="0003780A" w:rsidRDefault="0003780A" w:rsidP="0003780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A75C35" w:rsidRDefault="00A75C35"/>
    <w:sectPr w:rsidR="00A7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9A"/>
    <w:rsid w:val="0003780A"/>
    <w:rsid w:val="000C05CB"/>
    <w:rsid w:val="000E13C0"/>
    <w:rsid w:val="002903FD"/>
    <w:rsid w:val="0033779A"/>
    <w:rsid w:val="0038184E"/>
    <w:rsid w:val="00515C6D"/>
    <w:rsid w:val="006A585C"/>
    <w:rsid w:val="00795C28"/>
    <w:rsid w:val="007A3AC9"/>
    <w:rsid w:val="00821B20"/>
    <w:rsid w:val="008900B6"/>
    <w:rsid w:val="008F5353"/>
    <w:rsid w:val="00A75C35"/>
    <w:rsid w:val="00AB2EB6"/>
    <w:rsid w:val="00CA4AE4"/>
    <w:rsid w:val="00D23377"/>
    <w:rsid w:val="00E5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FAE6D-7EBE-4E4F-B6F7-8AA6993C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4" Type="http://schemas.openxmlformats.org/officeDocument/2006/relationships/hyperlink" Target="consultantplus://offline/ref=C299B0584A598BDE9101F2B8F2A044E4B70088C61707D8494CEE1497004555B1F2B536996235847BAEFF6C2C62B25D3FDBB51CF4BBD3E615bE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Амелина И.В.</cp:lastModifiedBy>
  <cp:revision>16</cp:revision>
  <cp:lastPrinted>2024-05-16T07:42:00Z</cp:lastPrinted>
  <dcterms:created xsi:type="dcterms:W3CDTF">2024-05-07T08:27:00Z</dcterms:created>
  <dcterms:modified xsi:type="dcterms:W3CDTF">2025-10-28T07:20:00Z</dcterms:modified>
</cp:coreProperties>
</file>