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CD" w:rsidRDefault="00CB68CD">
      <w:pPr>
        <w:pStyle w:val="ConsPlusNormal"/>
        <w:jc w:val="both"/>
      </w:pPr>
    </w:p>
    <w:p w:rsidR="00CB68CD" w:rsidRDefault="008A6255" w:rsidP="00225C0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Филиал АО "РИР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Энерго</w:t>
      </w:r>
      <w:proofErr w:type="spellEnd"/>
      <w:r w:rsidR="00225C0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"-"Курская генерация"</w:t>
      </w:r>
    </w:p>
    <w:p w:rsidR="00CB68CD" w:rsidRDefault="00970E3A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Стандарт</w:t>
      </w:r>
      <w:r w:rsidR="00225C0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раскрытия информации в сфере теплоснабжения</w:t>
      </w:r>
      <w:r w:rsidR="00225C0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25C0B">
        <w:rPr>
          <w:rFonts w:eastAsia="Times New Roman" w:cs="Times New Roman"/>
          <w:bCs/>
          <w:i/>
          <w:color w:val="000000"/>
          <w:lang w:eastAsia="ru-RU"/>
        </w:rPr>
        <w:t>(согласно постановлению Правительства РФ от 26.01.2023 № 110)</w:t>
      </w:r>
    </w:p>
    <w:p w:rsidR="00CB68CD" w:rsidRDefault="00EF37BF" w:rsidP="00225C0B">
      <w:pPr>
        <w:spacing w:after="0" w:line="240" w:lineRule="auto"/>
        <w:ind w:firstLine="709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Отчетный период -2025</w:t>
      </w:r>
      <w:r w:rsidR="00225C0B">
        <w:rPr>
          <w:rFonts w:eastAsia="Times New Roman" w:cs="Times New Roman"/>
          <w:b/>
          <w:color w:val="000000"/>
          <w:lang w:eastAsia="ru-RU"/>
        </w:rPr>
        <w:t xml:space="preserve"> год</w:t>
      </w:r>
    </w:p>
    <w:p w:rsidR="00CB68CD" w:rsidRDefault="00225C0B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12. Информация об основных потребительских характеристиках товаров, услуг регулируемой организации, цены (тарифы) в сфере теплоснабжения на которые подлежат регулированию, об основных потребительских характеристиках товаров (услуг), поставляемых (оказываемых) единой теплоснабжающей организацией в ценовых зонах теплоснабжения, об основных потребительских характеристиках товаров (услуг), поставляемых (оказываемых) теплоснабжающей организацией в ценовых зонах теплоснабжения и </w:t>
      </w:r>
      <w:proofErr w:type="spellStart"/>
      <w:r>
        <w:rPr>
          <w:sz w:val="24"/>
          <w:szCs w:val="24"/>
        </w:rPr>
        <w:t>теплосетевой</w:t>
      </w:r>
      <w:proofErr w:type="spellEnd"/>
      <w:r>
        <w:rPr>
          <w:sz w:val="24"/>
          <w:szCs w:val="24"/>
        </w:rPr>
        <w:t xml:space="preserve"> организацией в ценовых зонах теплоснабжения</w:t>
      </w:r>
    </w:p>
    <w:p w:rsidR="00CB68CD" w:rsidRDefault="00225C0B">
      <w:pPr>
        <w:pStyle w:val="ConsPlusNormal"/>
        <w:jc w:val="both"/>
      </w:pPr>
      <w:r>
        <w:t>(согласно приложению №1 к приказу ФАС России от 11.07.2023 №449/23)</w:t>
      </w:r>
    </w:p>
    <w:tbl>
      <w:tblPr>
        <w:tblW w:w="100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8"/>
        <w:gridCol w:w="6574"/>
        <w:gridCol w:w="1417"/>
        <w:gridCol w:w="1386"/>
      </w:tblGrid>
      <w:tr w:rsidR="00CB68CD"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CD" w:rsidRDefault="00225C0B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CD" w:rsidRDefault="00225C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CD" w:rsidRDefault="00225C0B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CD" w:rsidRDefault="00225C0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CD" w:rsidRDefault="00225C0B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Количество аварий на тепловых сетях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ед. на км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07053F">
            <w:pPr>
              <w:pStyle w:val="ConsPlusNormal"/>
            </w:pPr>
            <w:r>
              <w:t>0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Количество аварий на источниках тепловой энергии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ед. на источник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07053F">
            <w:pPr>
              <w:pStyle w:val="ConsPlusNormal"/>
            </w:pPr>
            <w:r>
              <w:t>0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Несоблюдение значений параметров качества теплоснабжения и (или) параметров, отражающих допустимые перерывы в теплоснабжении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  <w:p w:rsidR="00CB68CD" w:rsidRDefault="00CB68CD">
            <w:pPr>
              <w:pStyle w:val="ConsPlusNormal"/>
            </w:pPr>
          </w:p>
        </w:tc>
      </w:tr>
      <w:tr w:rsidR="006847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 w:rsidP="0068470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количество составленных актов, подтверждающих факт превышения разрешенных отклонений значений параметров,</w:t>
            </w:r>
          </w:p>
          <w:p w:rsidR="00684709" w:rsidRDefault="0068470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>
            <w:pPr>
              <w:pStyle w:val="ConsPlusNormal"/>
            </w:pPr>
            <w:r>
              <w:t>шт.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07053F">
            <w:pPr>
              <w:pStyle w:val="ConsPlusNormal"/>
            </w:pPr>
            <w:r>
              <w:t>7</w:t>
            </w:r>
          </w:p>
        </w:tc>
      </w:tr>
      <w:tr w:rsidR="006847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 w:rsidP="0068470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средняя продолжительность устранения превышения разрешенных отклонений значений параметров</w:t>
            </w:r>
          </w:p>
          <w:p w:rsidR="00684709" w:rsidRDefault="0068470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>
            <w:pPr>
              <w:pStyle w:val="ConsPlusNormal"/>
            </w:pP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>
            <w:pPr>
              <w:pStyle w:val="ConsPlusNormal"/>
            </w:pPr>
          </w:p>
        </w:tc>
      </w:tr>
      <w:tr w:rsidR="006847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 w:rsidP="0068470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совокупная величина снижения размера платы за тепловую энергию (мощность) потребителям в связи с превышением разрешенных отклонений значений параметров</w:t>
            </w:r>
          </w:p>
          <w:p w:rsidR="00684709" w:rsidRDefault="0068470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684709">
            <w:pPr>
              <w:pStyle w:val="ConsPlusNormal"/>
            </w:pPr>
            <w:proofErr w:type="spellStart"/>
            <w:r>
              <w:t>руб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09" w:rsidRDefault="0007053F">
            <w:pPr>
              <w:pStyle w:val="ConsPlusNormal"/>
            </w:pPr>
            <w:r>
              <w:t>37 539,37</w:t>
            </w:r>
          </w:p>
        </w:tc>
      </w:tr>
      <w:tr w:rsidR="00CB68CD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Показатели надежности и энергетической эффективности, установленные в соответствии с законодательством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плановые показатели надежности объектов теплоснабжения: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94119D">
            <w:pPr>
              <w:pStyle w:val="ConsPlusNormal"/>
            </w:pPr>
            <w:r>
              <w:t xml:space="preserve">  0,093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94119D">
            <w:pPr>
              <w:pStyle w:val="ConsPlusNormal"/>
            </w:pPr>
            <w:r>
              <w:t xml:space="preserve">    0</w:t>
            </w:r>
          </w:p>
          <w:p w:rsidR="0094119D" w:rsidRDefault="0094119D">
            <w:pPr>
              <w:pStyle w:val="ConsPlusNormal"/>
            </w:pP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плановые показатели энергетической: эффективности объектов теплоснабжения: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94119D">
            <w:pPr>
              <w:pStyle w:val="ConsPlusNormal"/>
            </w:pPr>
            <w:r>
              <w:t xml:space="preserve">   </w:t>
            </w:r>
            <w:r w:rsidR="00872BBD">
              <w:t>0,1546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 xml:space="preserve">отношение величины технологических потерь тепловой энергии, </w:t>
            </w:r>
            <w:r>
              <w:lastRenderedPageBreak/>
              <w:t>теплоносителя к материальной характеристике тепловой сети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94119D">
            <w:pPr>
              <w:pStyle w:val="ConsPlusNormal"/>
            </w:pPr>
            <w:r>
              <w:t xml:space="preserve">      8,44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lastRenderedPageBreak/>
              <w:t>4.2.3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94119D">
            <w:pPr>
              <w:pStyle w:val="ConsPlusNormal"/>
            </w:pPr>
            <w:r>
              <w:t xml:space="preserve">  </w:t>
            </w:r>
            <w:r w:rsidR="00872BBD">
              <w:t>500 391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CD" w:rsidRDefault="00225C0B">
            <w:pPr>
              <w:pStyle w:val="ConsPlusNormal"/>
            </w:pPr>
            <w:r>
              <w:t>Доля исполненных в срок договоров о подключении (технологическом присоединении) к системе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94119D">
            <w:pPr>
              <w:pStyle w:val="ConsPlusNormal"/>
            </w:pPr>
            <w:r>
              <w:t xml:space="preserve">   </w:t>
            </w:r>
            <w:r w:rsidR="004E7E5A">
              <w:t>100</w:t>
            </w:r>
          </w:p>
        </w:tc>
      </w:tr>
      <w:tr w:rsidR="00CB68CD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</w:pPr>
            <w:r>
              <w:t>Средняя продолжительность рассмотрения заявок на заключение договоров о подключении (технологическом присоединении) к системе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225C0B">
            <w:pPr>
              <w:pStyle w:val="ConsPlusNormal"/>
              <w:jc w:val="center"/>
            </w:pP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CD" w:rsidRDefault="00CB68CD">
            <w:pPr>
              <w:pStyle w:val="ConsPlusNormal"/>
            </w:pPr>
          </w:p>
          <w:p w:rsidR="00CB68CD" w:rsidRDefault="0094119D">
            <w:pPr>
              <w:pStyle w:val="ConsPlusNormal"/>
            </w:pPr>
            <w:r>
              <w:t xml:space="preserve">    </w:t>
            </w:r>
            <w:bookmarkStart w:id="0" w:name="_GoBack"/>
            <w:bookmarkEnd w:id="0"/>
            <w:r w:rsidR="004E7E5A">
              <w:t>15</w:t>
            </w:r>
          </w:p>
        </w:tc>
      </w:tr>
    </w:tbl>
    <w:p w:rsidR="00CB68CD" w:rsidRDefault="00CB68CD">
      <w:pPr>
        <w:pStyle w:val="ConsPlusNormal"/>
        <w:jc w:val="both"/>
      </w:pPr>
    </w:p>
    <w:sectPr w:rsidR="00CB68CD">
      <w:pgSz w:w="11906" w:h="16838"/>
      <w:pgMar w:top="284" w:right="1134" w:bottom="567" w:left="1134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CD"/>
    <w:rsid w:val="0007053F"/>
    <w:rsid w:val="00225C0B"/>
    <w:rsid w:val="004E7E5A"/>
    <w:rsid w:val="00684709"/>
    <w:rsid w:val="00784605"/>
    <w:rsid w:val="00872BBD"/>
    <w:rsid w:val="008A6255"/>
    <w:rsid w:val="0094119D"/>
    <w:rsid w:val="00970E3A"/>
    <w:rsid w:val="00B66FD5"/>
    <w:rsid w:val="00CB68CD"/>
    <w:rsid w:val="00DA353C"/>
    <w:rsid w:val="00E11670"/>
    <w:rsid w:val="00E61725"/>
    <w:rsid w:val="00EF37BF"/>
    <w:rsid w:val="00F3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8C95C-BD92-4511-B91E-1FE29252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011C9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011C9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011C9D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011C9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011C9D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011C9D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011C9D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011C9D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0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Атрепьева Оксана Юрьевна</dc:creator>
  <dc:description/>
  <cp:lastModifiedBy>Вялых Т.А.</cp:lastModifiedBy>
  <cp:revision>8</cp:revision>
  <cp:lastPrinted>2026-04-15T06:06:00Z</cp:lastPrinted>
  <dcterms:created xsi:type="dcterms:W3CDTF">2026-02-16T06:01:00Z</dcterms:created>
  <dcterms:modified xsi:type="dcterms:W3CDTF">2026-04-15T06:46:00Z</dcterms:modified>
  <dc:language>ru-RU</dc:language>
</cp:coreProperties>
</file>