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E3" w:rsidRDefault="009D2CE3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9D2CE3" w:rsidRDefault="0025723F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</w:p>
    <w:p w:rsidR="009D2CE3" w:rsidRDefault="0025723F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деятельности филиала АО «</w:t>
      </w:r>
      <w:r w:rsidR="00025B53">
        <w:rPr>
          <w:sz w:val="26"/>
          <w:szCs w:val="26"/>
        </w:rPr>
        <w:t xml:space="preserve">РИР </w:t>
      </w:r>
      <w:proofErr w:type="spellStart"/>
      <w:r w:rsidR="00025B53"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>» - «Курская генерация»</w:t>
      </w:r>
    </w:p>
    <w:p w:rsidR="009D2CE3" w:rsidRDefault="002572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Стандарты раскрытия информации в сфере теплоснабжения</w:t>
      </w:r>
    </w:p>
    <w:p w:rsidR="009D2CE3" w:rsidRDefault="002572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Тарифы утверждены постановлением комитета по тарифам и ценам Курской области №</w:t>
      </w:r>
      <w:r w:rsidR="005F4CE7">
        <w:rPr>
          <w:sz w:val="24"/>
          <w:szCs w:val="24"/>
        </w:rPr>
        <w:t xml:space="preserve"> </w:t>
      </w:r>
      <w:r>
        <w:rPr>
          <w:sz w:val="24"/>
          <w:szCs w:val="24"/>
        </w:rPr>
        <w:t>62 от 18 декабря 2018 г. (в редакции постановления</w:t>
      </w:r>
      <w:r w:rsidR="005F4CE7">
        <w:rPr>
          <w:sz w:val="24"/>
          <w:szCs w:val="24"/>
        </w:rPr>
        <w:t xml:space="preserve"> </w:t>
      </w:r>
      <w:r w:rsidR="00025B53">
        <w:rPr>
          <w:sz w:val="24"/>
          <w:szCs w:val="24"/>
        </w:rPr>
        <w:t>комитета</w:t>
      </w:r>
      <w:r w:rsidR="005F4CE7">
        <w:rPr>
          <w:sz w:val="24"/>
          <w:szCs w:val="24"/>
        </w:rPr>
        <w:t xml:space="preserve"> по тарифам и ценам Ку</w:t>
      </w:r>
      <w:r w:rsidR="00025B53">
        <w:rPr>
          <w:sz w:val="24"/>
          <w:szCs w:val="24"/>
        </w:rPr>
        <w:t>рской области от 19 декабря 2025 г № 51</w:t>
      </w:r>
      <w:r>
        <w:rPr>
          <w:sz w:val="24"/>
          <w:szCs w:val="24"/>
        </w:rPr>
        <w:t>) «О тарифах на тепловую энергию, теплоноситель, горячую воду в открытых системах теплоснабжения (горячего водоснабжения), поставляемые АО «</w:t>
      </w:r>
      <w:r w:rsidR="00025B53">
        <w:rPr>
          <w:sz w:val="24"/>
          <w:szCs w:val="24"/>
        </w:rPr>
        <w:t xml:space="preserve">РИР </w:t>
      </w:r>
      <w:proofErr w:type="spellStart"/>
      <w:r w:rsidR="00025B53">
        <w:rPr>
          <w:sz w:val="24"/>
          <w:szCs w:val="24"/>
        </w:rPr>
        <w:t>Энерго</w:t>
      </w:r>
      <w:proofErr w:type="spellEnd"/>
      <w:r>
        <w:rPr>
          <w:sz w:val="24"/>
          <w:szCs w:val="24"/>
        </w:rPr>
        <w:t xml:space="preserve">» (филиал </w:t>
      </w:r>
      <w:r w:rsidR="00025B53">
        <w:rPr>
          <w:sz w:val="24"/>
          <w:szCs w:val="24"/>
        </w:rPr>
        <w:t xml:space="preserve">АО «РИР </w:t>
      </w:r>
      <w:proofErr w:type="spellStart"/>
      <w:proofErr w:type="gramStart"/>
      <w:r w:rsidR="00025B53">
        <w:rPr>
          <w:sz w:val="24"/>
          <w:szCs w:val="24"/>
        </w:rPr>
        <w:t>Энерго</w:t>
      </w:r>
      <w:proofErr w:type="spellEnd"/>
      <w:r w:rsidR="00025B53">
        <w:rPr>
          <w:sz w:val="24"/>
          <w:szCs w:val="24"/>
        </w:rPr>
        <w:t>»-</w:t>
      </w:r>
      <w:proofErr w:type="gramEnd"/>
      <w:r>
        <w:rPr>
          <w:sz w:val="24"/>
          <w:szCs w:val="24"/>
        </w:rPr>
        <w:t xml:space="preserve">«Курская генерация»). Официально опубликованы </w:t>
      </w:r>
      <w:r w:rsidR="002F72A2">
        <w:rPr>
          <w:rStyle w:val="a3"/>
          <w:color w:val="000000"/>
          <w:sz w:val="24"/>
          <w:szCs w:val="24"/>
          <w:u w:val="none"/>
        </w:rPr>
        <w:t xml:space="preserve">на </w:t>
      </w:r>
      <w:r w:rsidR="002F72A2" w:rsidRPr="002F72A2">
        <w:rPr>
          <w:rStyle w:val="a3"/>
          <w:color w:val="000000"/>
          <w:sz w:val="24"/>
          <w:szCs w:val="24"/>
          <w:u w:val="none"/>
        </w:rPr>
        <w:t xml:space="preserve">Интернет-портале правовой информации Курской области: </w:t>
      </w:r>
      <w:hyperlink r:id="rId5" w:history="1">
        <w:r w:rsidR="002F72A2" w:rsidRPr="002F72A2">
          <w:rPr>
            <w:rStyle w:val="a3"/>
            <w:sz w:val="24"/>
            <w:szCs w:val="24"/>
          </w:rPr>
          <w:t>https://kurskpravo.ru/accepted-npa-prewev/2510?ysclid=mjmgr8igvw794916637</w:t>
        </w:r>
      </w:hyperlink>
      <w:r w:rsidR="002F72A2" w:rsidRPr="002F72A2">
        <w:rPr>
          <w:rStyle w:val="a3"/>
          <w:color w:val="000000"/>
          <w:sz w:val="24"/>
          <w:szCs w:val="24"/>
          <w:u w:val="none"/>
        </w:rPr>
        <w:t>.</w:t>
      </w:r>
      <w:r w:rsidR="002F72A2">
        <w:rPr>
          <w:rStyle w:val="a3"/>
          <w:color w:val="000000"/>
          <w:sz w:val="24"/>
          <w:szCs w:val="24"/>
          <w:u w:val="none"/>
        </w:rPr>
        <w:t xml:space="preserve"> </w:t>
      </w:r>
    </w:p>
    <w:p w:rsidR="009D2CE3" w:rsidRDefault="0025723F">
      <w:pPr>
        <w:spacing w:after="29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Форма 3. Информация о величинах</w:t>
      </w:r>
      <w:r w:rsidR="00763C97">
        <w:rPr>
          <w:b/>
          <w:sz w:val="24"/>
          <w:szCs w:val="24"/>
        </w:rPr>
        <w:t xml:space="preserve"> тарифов на тепловую энергию, по</w:t>
      </w:r>
      <w:r>
        <w:rPr>
          <w:b/>
          <w:sz w:val="24"/>
          <w:szCs w:val="24"/>
        </w:rPr>
        <w:t>ддержанию резервной тепловой мощности</w:t>
      </w:r>
    </w:p>
    <w:p w:rsidR="009D2CE3" w:rsidRDefault="0025723F">
      <w:pPr>
        <w:spacing w:after="29" w:line="240" w:lineRule="auto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(согласно приказа ФАС России от 11.07.2023 № 499/23)</w:t>
      </w:r>
    </w:p>
    <w:tbl>
      <w:tblPr>
        <w:tblW w:w="15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9"/>
        <w:gridCol w:w="4412"/>
        <w:gridCol w:w="1574"/>
        <w:gridCol w:w="1643"/>
        <w:gridCol w:w="1532"/>
        <w:gridCol w:w="1596"/>
        <w:gridCol w:w="1563"/>
        <w:gridCol w:w="1851"/>
      </w:tblGrid>
      <w:tr w:rsidR="009D2CE3">
        <w:trPr>
          <w:trHeight w:val="300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Параметр дифференциации тарифа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тариф, руб./Гкал</w:t>
            </w:r>
          </w:p>
        </w:tc>
        <w:tc>
          <w:tcPr>
            <w:tcW w:w="16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9D2CE3">
        <w:trPr>
          <w:trHeight w:val="1275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тепловую энергию, руб./Гкал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9D2CE3">
        <w:trPr>
          <w:trHeight w:val="300"/>
        </w:trPr>
        <w:tc>
          <w:tcPr>
            <w:tcW w:w="12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97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Тарифы на тепловую энергию (мощность), поставляемую потребителям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системы теплоснабжения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тепловой энергии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D2CE3">
        <w:trPr>
          <w:trHeight w:val="57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Схема подключения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теплопотребляющей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установки к коллектору источника тепловой энергии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дифференциации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5F4CE7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потребителей</w:t>
            </w:r>
            <w:r w:rsidR="002572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5B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случае отсутствия </w:t>
            </w:r>
            <w:r w:rsidR="0025723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дифференциации тарифов по схеме подключения*</w:t>
            </w:r>
          </w:p>
        </w:tc>
      </w:tr>
      <w:tr w:rsidR="009D2CE3">
        <w:trPr>
          <w:trHeight w:val="300"/>
        </w:trPr>
        <w:tc>
          <w:tcPr>
            <w:tcW w:w="12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1.1.1.1.1.1.1</w:t>
            </w:r>
          </w:p>
        </w:tc>
        <w:tc>
          <w:tcPr>
            <w:tcW w:w="4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1 515,57</w:t>
            </w:r>
          </w:p>
        </w:tc>
        <w:tc>
          <w:tcPr>
            <w:tcW w:w="16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1 569,60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1 569,60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1 632,38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1 632,38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1 844,59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1 938,96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1 938,96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31.12.2023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1938,96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2165,81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5F4CE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2165,81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5F4CE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2490,52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2 490,52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2 779,42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1 986,04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2 065,49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2 065,49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2 148,11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2 148,11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2 234,03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2 234,03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2 323,39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2 323,39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2 416,33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2 416,33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2 512,98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2 512,98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2 613,50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2 613,50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2 718,04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2 718,04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2 826,76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1.1.1.1.1.2</w:t>
            </w:r>
          </w:p>
        </w:tc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97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Население*</w:t>
            </w:r>
          </w:p>
        </w:tc>
      </w:tr>
      <w:tr w:rsidR="009D2CE3">
        <w:trPr>
          <w:trHeight w:val="300"/>
        </w:trPr>
        <w:tc>
          <w:tcPr>
            <w:tcW w:w="12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1 818,68</w:t>
            </w:r>
          </w:p>
        </w:tc>
        <w:tc>
          <w:tcPr>
            <w:tcW w:w="16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1 883,52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1 883,52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1 958,86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1 958,86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2 047,00**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2 231,22**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9D2CE3">
        <w:trPr>
          <w:trHeight w:val="345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2 231,22**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31.12.2023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2 231,22**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9D2CE3">
        <w:trPr>
          <w:trHeight w:val="300"/>
        </w:trPr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2 403,02**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25723F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2 403,02**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2 710,61**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2 </w:t>
            </w:r>
            <w:r w:rsidR="00401195" w:rsidRPr="00F37CEC">
              <w:rPr>
                <w:sz w:val="20"/>
                <w:szCs w:val="20"/>
              </w:rPr>
              <w:t>75</w:t>
            </w:r>
            <w:r w:rsidRPr="00F37CEC">
              <w:rPr>
                <w:sz w:val="20"/>
                <w:szCs w:val="20"/>
              </w:rPr>
              <w:t>5,78**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3 089,76**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025B5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2 383,25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2 478,58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2 478,58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2 577,73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2 577,73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2 680,84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2 680,84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2 788,07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2 788,07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2 899,59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2 899,59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3 015,58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3 015,58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3 136,20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3 136,20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3 261,65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3 261,65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9D2CE3">
        <w:trPr>
          <w:trHeight w:val="3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3 392,11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</w:tbl>
    <w:p w:rsidR="009D2CE3" w:rsidRDefault="0025723F">
      <w:pPr>
        <w:contextualSpacing/>
      </w:pPr>
      <w:r>
        <w:t xml:space="preserve">Примечания: </w:t>
      </w:r>
    </w:p>
    <w:p w:rsidR="009D2CE3" w:rsidRDefault="0025723F">
      <w:pPr>
        <w:contextualSpacing/>
      </w:pPr>
      <w:r>
        <w:t>* Тарифы для потребителей, кроме населения, указаны без НДС. Тарифы для населения указаны с учетом НДС.</w:t>
      </w:r>
    </w:p>
    <w:p w:rsidR="009D2CE3" w:rsidRDefault="0025723F">
      <w:pPr>
        <w:contextualSpacing/>
        <w:jc w:val="both"/>
      </w:pPr>
      <w:r>
        <w:t>** Тарифы установлены с учетом предоставления субсидий теплоснабжающей организации на возмещение части недополученных доходов, в связи с применением государственных регулируемых тарифов для населения.</w:t>
      </w:r>
    </w:p>
    <w:p w:rsidR="009D2CE3" w:rsidRDefault="0025723F">
      <w:pPr>
        <w:spacing w:line="57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9D2CE3" w:rsidRDefault="0025723F">
      <w:pPr>
        <w:spacing w:line="57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Форма 4. Информация о величинах тарифов на теплоноситель, передачу тепловой энергии, теплоносителя</w:t>
      </w:r>
    </w:p>
    <w:p w:rsidR="009D2CE3" w:rsidRDefault="0025723F">
      <w:pPr>
        <w:spacing w:after="29" w:line="57" w:lineRule="atLeast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(согласно приказа ФАС России от 11.07.2023 № 499/23)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8"/>
        <w:gridCol w:w="4502"/>
        <w:gridCol w:w="1574"/>
        <w:gridCol w:w="1560"/>
        <w:gridCol w:w="941"/>
        <w:gridCol w:w="1843"/>
        <w:gridCol w:w="1986"/>
        <w:gridCol w:w="1840"/>
      </w:tblGrid>
      <w:tr w:rsidR="009D2CE3">
        <w:trPr>
          <w:trHeight w:val="300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Параметр дифференциации тарифа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тариф, руб./Гкал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9D2CE3">
        <w:trPr>
          <w:trHeight w:val="1275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тепловую энергию, руб./Гкал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9D2CE3">
        <w:trPr>
          <w:trHeight w:val="431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системы теплоснабжения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тепловой энергии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дифференциации</w:t>
            </w:r>
          </w:p>
        </w:tc>
      </w:tr>
      <w:tr w:rsidR="009D2CE3">
        <w:trPr>
          <w:trHeight w:val="300"/>
        </w:trPr>
        <w:tc>
          <w:tcPr>
            <w:tcW w:w="10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45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20,57</w:t>
            </w:r>
          </w:p>
        </w:tc>
        <w:tc>
          <w:tcPr>
            <w:tcW w:w="25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25,67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31.12.2023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30,15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9D2CE3" w:rsidRPr="00F37CEC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7C1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30,15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7C132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9D2CE3" w:rsidRPr="00F37CEC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7C1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34,08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7C132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31,78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34,34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37,11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40,10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</w:t>
            </w:r>
          </w:p>
        </w:tc>
        <w:tc>
          <w:tcPr>
            <w:tcW w:w="2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системы теплоснабжения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2.1.1.1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тепловой энергии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D2CE3">
        <w:trPr>
          <w:trHeight w:val="300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2.1.1.1.1</w:t>
            </w:r>
          </w:p>
        </w:tc>
        <w:tc>
          <w:tcPr>
            <w:tcW w:w="4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9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дифференциации</w:t>
            </w:r>
          </w:p>
        </w:tc>
      </w:tr>
      <w:tr w:rsidR="009D2CE3">
        <w:trPr>
          <w:trHeight w:val="300"/>
        </w:trPr>
        <w:tc>
          <w:tcPr>
            <w:tcW w:w="10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2.1.1.1.1.1</w:t>
            </w:r>
          </w:p>
        </w:tc>
        <w:tc>
          <w:tcPr>
            <w:tcW w:w="45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25,67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31.12.2023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30,15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34,08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31,78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37,11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9D2CE3">
        <w:trPr>
          <w:trHeight w:val="300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</w:tbl>
    <w:p w:rsidR="009D2CE3" w:rsidRDefault="0025723F">
      <w:r>
        <w:t>Примечание: Тарифы для потребителей, кроме населения, указаны без НДС.</w:t>
      </w:r>
    </w:p>
    <w:p w:rsidR="009D2CE3" w:rsidRDefault="002572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:rsidR="009D2CE3" w:rsidRDefault="002572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Форма 5. Информация о величинах тарифов на горячую воду (в открытых системах)</w:t>
      </w:r>
    </w:p>
    <w:p w:rsidR="009D2CE3" w:rsidRDefault="0025723F">
      <w:pPr>
        <w:spacing w:after="29" w:line="57" w:lineRule="atLeast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(согласно приказа ФАС России от 11.07.2023 № 499/23)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8"/>
        <w:gridCol w:w="2761"/>
        <w:gridCol w:w="1574"/>
        <w:gridCol w:w="1532"/>
        <w:gridCol w:w="1575"/>
        <w:gridCol w:w="1330"/>
        <w:gridCol w:w="1456"/>
        <w:gridCol w:w="472"/>
        <w:gridCol w:w="762"/>
        <w:gridCol w:w="1082"/>
        <w:gridCol w:w="1552"/>
      </w:tblGrid>
      <w:tr w:rsidR="009D2CE3">
        <w:trPr>
          <w:trHeight w:val="30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Параметр дифференциации тарифа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тариф, руб./куб. м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компонент на тепловую энергию,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/Гкал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9D2CE3">
        <w:trPr>
          <w:trHeight w:val="204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потребление горячей воды, руб./куб. м</w:t>
            </w:r>
          </w:p>
        </w:tc>
        <w:tc>
          <w:tcPr>
            <w:tcW w:w="1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за содержание тепловой мощности в компоненте на тепловую энергию, тыс. руб./Гкал/ч в мес.</w:t>
            </w: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9D2CE3">
        <w:trPr>
          <w:trHeight w:val="51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Двухкомпонентные тарифы на горячую воду для бюджетных и прочих потребителей в открытых системах теплоснабжения (горячее водоснабжение)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системы теплоснабжения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тепловой энергии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организации, прочие*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Теплоноситель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Горячая вода в системе централизованного теплоснабжения на горячее водоснабжение</w:t>
            </w:r>
          </w:p>
        </w:tc>
      </w:tr>
      <w:tr w:rsidR="009D2CE3">
        <w:trPr>
          <w:trHeight w:val="300"/>
        </w:trPr>
        <w:tc>
          <w:tcPr>
            <w:tcW w:w="1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1.1.1.1.1.1.1</w:t>
            </w:r>
          </w:p>
        </w:tc>
        <w:tc>
          <w:tcPr>
            <w:tcW w:w="2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1 515,57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9D2CE3">
        <w:trPr>
          <w:trHeight w:val="345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1 569,60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1 569,60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1 632,38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1 632,38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1 844,59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1 938,96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1 938,96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31.12.2023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1 938,96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2 165,81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2 165,81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2 490,52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30,15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2 490,52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34,08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2 779,42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1 986,04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2 065,49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2 065,49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2 148,11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2 148,11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2 234,03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2 234,03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2 323,39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2 323,39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2 416,33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2 416,33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37,11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2 512,98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2 512,98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2 613,50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2 613,50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2 718,04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2 718,04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2 826,76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1.1.1.1.2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Население *</w:t>
            </w:r>
          </w:p>
        </w:tc>
      </w:tr>
      <w:tr w:rsidR="009D2CE3">
        <w:trPr>
          <w:trHeight w:val="30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1.1.1.1.2.1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Теплоноситель</w:t>
            </w:r>
          </w:p>
        </w:tc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Горячая вода в системе централизованного теплоснабжения на горячее водоснабжение</w:t>
            </w:r>
          </w:p>
        </w:tc>
      </w:tr>
      <w:tr w:rsidR="009D2CE3">
        <w:trPr>
          <w:trHeight w:val="300"/>
        </w:trPr>
        <w:tc>
          <w:tcPr>
            <w:tcW w:w="1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1.1.1.1.2.1.1</w:t>
            </w:r>
          </w:p>
        </w:tc>
        <w:tc>
          <w:tcPr>
            <w:tcW w:w="2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1 818,68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9D2CE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1 883,52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01.07.2020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1 883,52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1 958,86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1 958,86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01.01.2022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27,79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2 047,00**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01.07.2022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30.11.2022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2 231,22**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01.12.2022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2 231,22**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31.12.2023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30,29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2 231,22**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32,42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2 403,02**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32,42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2 403,02**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01.01.2025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F8666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36,18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F8666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2 710,61**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37CEC">
              <w:rPr>
                <w:sz w:val="20"/>
                <w:szCs w:val="20"/>
                <w:lang w:eastAsia="ru-RU"/>
              </w:rPr>
              <w:t>36,78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2 755,78**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37CEC">
              <w:rPr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CEC">
              <w:rPr>
                <w:sz w:val="20"/>
                <w:szCs w:val="20"/>
              </w:rPr>
              <w:t>3 089,76**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Pr="00F37CEC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4420F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  <w:r w:rsidR="0025723F"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Pr="00F37CEC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37CE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  <w:bookmarkStart w:id="0" w:name="_GoBack"/>
            <w:bookmarkEnd w:id="0"/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2 383,25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01.01.2027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30.06.2027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2 478,58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01.07.2027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2 478,58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01.01.2028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30.06.2028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2 577,73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01.07.2028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31.12.2028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2 577,73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01.01.2029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30.06.2029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2 680,84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01.07.2029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31.12.2029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35,04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2 680,84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01.01.2030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36,88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2 788,07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01.07.2030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31.12.2030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36,88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2 788,07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01.01.2031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37,86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2 899,59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01.07.2031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31.12.2031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37,86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2 899,59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01.01.2032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39,85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3 015,58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01.07.2032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31.12.2032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39,85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3 015,58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01.01.2033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30.06.2033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3 136,20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01.07.2033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31.12.2033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3 136,20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01.01.2034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3 261,65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01.07.2034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31.12.2034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3 261,65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01.01.2035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30.06.2035</w:t>
            </w:r>
          </w:p>
        </w:tc>
      </w:tr>
      <w:tr w:rsidR="009D2CE3">
        <w:trPr>
          <w:trHeight w:val="30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44,18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3 392,11</w:t>
            </w: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E3" w:rsidRDefault="009D2CE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01.07.2035</w:t>
            </w:r>
          </w:p>
        </w:tc>
        <w:tc>
          <w:tcPr>
            <w:tcW w:w="2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CE3" w:rsidRDefault="0025723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31.12.2035</w:t>
            </w:r>
          </w:p>
        </w:tc>
      </w:tr>
    </w:tbl>
    <w:p w:rsidR="009D2CE3" w:rsidRDefault="0025723F">
      <w:pPr>
        <w:contextualSpacing/>
      </w:pPr>
      <w:r>
        <w:t xml:space="preserve">Примечания: </w:t>
      </w:r>
    </w:p>
    <w:p w:rsidR="009D2CE3" w:rsidRDefault="0025723F">
      <w:pPr>
        <w:contextualSpacing/>
      </w:pPr>
      <w:r>
        <w:t>* Тарифы для потребителей, кроме населения, указаны без НДС. Тарифы для населения указаны с учетом НДС.</w:t>
      </w:r>
    </w:p>
    <w:p w:rsidR="009D2CE3" w:rsidRDefault="0025723F">
      <w:pPr>
        <w:contextualSpacing/>
        <w:jc w:val="both"/>
      </w:pPr>
      <w:r>
        <w:t>** Тарифы установлены с учетом предоставления субсидий теплоснабжающей организации на возмещение части недополученных доходов, в связи с применением государственных регулируемых тарифов для населения.</w:t>
      </w:r>
    </w:p>
    <w:p w:rsidR="009D2CE3" w:rsidRDefault="009D2CE3">
      <w:pPr>
        <w:spacing w:after="0"/>
      </w:pPr>
    </w:p>
    <w:sectPr w:rsidR="009D2CE3">
      <w:pgSz w:w="16838" w:h="11906" w:orient="landscape"/>
      <w:pgMar w:top="340" w:right="737" w:bottom="340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E3"/>
    <w:rsid w:val="00025B53"/>
    <w:rsid w:val="0025723F"/>
    <w:rsid w:val="002F72A2"/>
    <w:rsid w:val="00401195"/>
    <w:rsid w:val="004420FE"/>
    <w:rsid w:val="005F4CE7"/>
    <w:rsid w:val="00763C97"/>
    <w:rsid w:val="007C1328"/>
    <w:rsid w:val="009D2CE3"/>
    <w:rsid w:val="00F37CEC"/>
    <w:rsid w:val="00F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6BD2A-C7D7-4E60-8453-FE550580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B41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E0513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urskpravo.ru/accepted-npa-prewev/2510?ysclid=mjmgr8igvw794916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8FE9-8AD0-4200-9854-B7E44274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 Е. Е.</dc:creator>
  <dc:description/>
  <cp:lastModifiedBy>Амелина И.В.</cp:lastModifiedBy>
  <cp:revision>42</cp:revision>
  <dcterms:created xsi:type="dcterms:W3CDTF">2019-01-15T05:15:00Z</dcterms:created>
  <dcterms:modified xsi:type="dcterms:W3CDTF">2025-12-26T06:57:00Z</dcterms:modified>
  <dc:language>ru-RU</dc:language>
</cp:coreProperties>
</file>